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2E" w:rsidRDefault="00DE092E" w:rsidP="003A072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ПРОЕКТ</w:t>
      </w:r>
    </w:p>
    <w:p w:rsidR="003A072A" w:rsidRPr="003A072A" w:rsidRDefault="003A072A" w:rsidP="003A072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GoBack"/>
      <w:bookmarkEnd w:id="0"/>
      <w:r w:rsidRPr="003A072A">
        <w:rPr>
          <w:rFonts w:ascii="Times New Roman" w:eastAsia="Calibri" w:hAnsi="Times New Roman" w:cs="Times New Roman"/>
          <w:b/>
          <w:sz w:val="32"/>
          <w:szCs w:val="32"/>
        </w:rPr>
        <w:t xml:space="preserve">Российская Федерация </w:t>
      </w:r>
    </w:p>
    <w:p w:rsidR="003A072A" w:rsidRPr="003A072A" w:rsidRDefault="003A072A" w:rsidP="003A072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A072A" w:rsidRPr="003A072A" w:rsidRDefault="003A072A" w:rsidP="003A072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7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 Краснокаменского муниципального округа Забайкальского края</w:t>
      </w:r>
    </w:p>
    <w:p w:rsidR="003A072A" w:rsidRPr="003A072A" w:rsidRDefault="003A072A" w:rsidP="003A072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72A" w:rsidRPr="003A072A" w:rsidRDefault="003A072A" w:rsidP="003A072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072A" w:rsidRPr="003A072A" w:rsidRDefault="003A072A" w:rsidP="003A072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A07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3A072A" w:rsidRPr="003A072A" w:rsidRDefault="003A072A" w:rsidP="003A072A">
      <w:pPr>
        <w:ind w:firstLine="709"/>
        <w:jc w:val="both"/>
        <w:rPr>
          <w:rFonts w:ascii="Calibri" w:eastAsia="Calibri" w:hAnsi="Calibri" w:cs="Times New Roman"/>
          <w:szCs w:val="28"/>
        </w:rPr>
      </w:pPr>
    </w:p>
    <w:p w:rsidR="003A072A" w:rsidRPr="003A072A" w:rsidRDefault="003A072A" w:rsidP="003A072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A072A">
        <w:rPr>
          <w:rFonts w:ascii="Times New Roman" w:eastAsia="Calibri" w:hAnsi="Times New Roman" w:cs="Times New Roman"/>
          <w:sz w:val="28"/>
          <w:szCs w:val="28"/>
        </w:rPr>
        <w:t xml:space="preserve">«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3A072A">
        <w:rPr>
          <w:rFonts w:ascii="Times New Roman" w:eastAsia="Calibri" w:hAnsi="Times New Roman" w:cs="Times New Roman"/>
          <w:sz w:val="28"/>
          <w:szCs w:val="28"/>
        </w:rPr>
        <w:t xml:space="preserve"> »</w:t>
      </w:r>
      <w:r w:rsidR="003F7D09">
        <w:rPr>
          <w:rFonts w:ascii="Times New Roman" w:eastAsia="Calibri" w:hAnsi="Times New Roman" w:cs="Times New Roman"/>
          <w:sz w:val="28"/>
          <w:szCs w:val="28"/>
        </w:rPr>
        <w:t xml:space="preserve"> __________</w:t>
      </w:r>
      <w:r w:rsidRPr="003A072A">
        <w:rPr>
          <w:rFonts w:ascii="Times New Roman" w:eastAsia="Calibri" w:hAnsi="Times New Roman" w:cs="Times New Roman"/>
          <w:sz w:val="28"/>
          <w:szCs w:val="28"/>
        </w:rPr>
        <w:t xml:space="preserve"> 2025 года</w:t>
      </w:r>
      <w:r w:rsidRPr="003A072A">
        <w:rPr>
          <w:rFonts w:ascii="Times New Roman" w:eastAsia="Calibri" w:hAnsi="Times New Roman" w:cs="Times New Roman"/>
          <w:sz w:val="28"/>
          <w:szCs w:val="28"/>
        </w:rPr>
        <w:tab/>
      </w:r>
      <w:r w:rsidRPr="003A072A">
        <w:rPr>
          <w:rFonts w:ascii="Times New Roman" w:eastAsia="Calibri" w:hAnsi="Times New Roman" w:cs="Times New Roman"/>
          <w:sz w:val="28"/>
          <w:szCs w:val="28"/>
        </w:rPr>
        <w:tab/>
      </w:r>
      <w:r w:rsidRPr="003A072A">
        <w:rPr>
          <w:rFonts w:ascii="Times New Roman" w:eastAsia="Calibri" w:hAnsi="Times New Roman" w:cs="Times New Roman"/>
          <w:sz w:val="28"/>
          <w:szCs w:val="28"/>
        </w:rPr>
        <w:tab/>
      </w:r>
      <w:r w:rsidRPr="003A072A">
        <w:rPr>
          <w:rFonts w:ascii="Times New Roman" w:eastAsia="Calibri" w:hAnsi="Times New Roman" w:cs="Times New Roman"/>
          <w:sz w:val="28"/>
          <w:szCs w:val="28"/>
        </w:rPr>
        <w:tab/>
      </w:r>
      <w:r w:rsidRPr="003A072A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№</w:t>
      </w:r>
      <w:r w:rsidR="003F7D09">
        <w:rPr>
          <w:rFonts w:ascii="Times New Roman" w:eastAsia="Calibri" w:hAnsi="Times New Roman" w:cs="Times New Roman"/>
          <w:sz w:val="28"/>
          <w:szCs w:val="28"/>
        </w:rPr>
        <w:t xml:space="preserve"> ____</w:t>
      </w:r>
    </w:p>
    <w:p w:rsidR="003A072A" w:rsidRDefault="003A072A" w:rsidP="003A072A">
      <w:pPr>
        <w:tabs>
          <w:tab w:val="left" w:pos="4305"/>
        </w:tabs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3A072A">
        <w:rPr>
          <w:rFonts w:ascii="Times New Roman" w:eastAsia="Calibri" w:hAnsi="Times New Roman" w:cs="Times New Roman"/>
          <w:szCs w:val="28"/>
        </w:rPr>
        <w:tab/>
      </w:r>
    </w:p>
    <w:p w:rsidR="003A072A" w:rsidRPr="003A072A" w:rsidRDefault="003A072A" w:rsidP="003A072A">
      <w:pPr>
        <w:tabs>
          <w:tab w:val="left" w:pos="4305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A072A">
        <w:rPr>
          <w:rFonts w:ascii="Times New Roman" w:eastAsia="Calibri" w:hAnsi="Times New Roman" w:cs="Times New Roman"/>
          <w:b/>
          <w:sz w:val="24"/>
          <w:szCs w:val="24"/>
        </w:rPr>
        <w:t>г. Краснокаменск</w:t>
      </w:r>
    </w:p>
    <w:p w:rsidR="003A072A" w:rsidRPr="003A072A" w:rsidRDefault="003A072A" w:rsidP="003A0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72A" w:rsidRPr="003A072A" w:rsidRDefault="003A072A" w:rsidP="003A0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72A" w:rsidRPr="003A072A" w:rsidRDefault="003A072A" w:rsidP="003A0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0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плане мероприятий по улучшению условий и охраны труда, снижению производственного травматизма и профессиональной заболеваемости</w:t>
      </w:r>
    </w:p>
    <w:p w:rsidR="003A072A" w:rsidRPr="003A072A" w:rsidRDefault="003A072A" w:rsidP="003A0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0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Краснокаменском муниципальном округе Забайкальского края   </w:t>
      </w:r>
    </w:p>
    <w:p w:rsidR="003A072A" w:rsidRPr="003A072A" w:rsidRDefault="003A072A" w:rsidP="003A072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A072A" w:rsidRPr="003A072A" w:rsidRDefault="003A072A" w:rsidP="003A072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72A"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требований Трудового кодекса Российской Федерации, Закона Забайкальского края от 29.12.2008 №100-ЗЗК </w:t>
      </w:r>
      <w:r w:rsidRPr="003A072A">
        <w:rPr>
          <w:rFonts w:ascii="Times New Roman" w:eastAsia="Calibri" w:hAnsi="Times New Roman" w:cs="Times New Roman"/>
          <w:sz w:val="28"/>
          <w:szCs w:val="28"/>
        </w:rPr>
        <w:br/>
        <w:t xml:space="preserve">«О наделении органов местного самоуправления муниципальных районов, муниципальных и городских округов отдельными государственными полномочиями в сфере труда», руководствуясь Уставом Краснокаменского муниципального округа Забайкальского края, администрация Краснокаменского муниципального округа Забайкальского края </w:t>
      </w:r>
    </w:p>
    <w:p w:rsidR="003A072A" w:rsidRPr="003A072A" w:rsidRDefault="003A072A" w:rsidP="003A072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A072A">
        <w:rPr>
          <w:rFonts w:ascii="Times New Roman" w:eastAsia="Calibri" w:hAnsi="Times New Roman" w:cs="Times New Roman"/>
          <w:sz w:val="28"/>
          <w:szCs w:val="28"/>
        </w:rPr>
        <w:t>ПОСТАНОВЛЯЕТ :</w:t>
      </w:r>
      <w:proofErr w:type="gramEnd"/>
      <w:r w:rsidRPr="003A072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A072A">
        <w:rPr>
          <w:rFonts w:ascii="Times New Roman" w:eastAsia="Calibri" w:hAnsi="Times New Roman" w:cs="Times New Roman"/>
          <w:sz w:val="28"/>
          <w:szCs w:val="28"/>
        </w:rPr>
        <w:t xml:space="preserve">1. Утвердить прилагаемый План мероприятий по улучшению условий и охраны труда, снижению производственного травматизма и профессиональной заболеваемости в Краснокаменском муниципальном округе Забайкальского края </w:t>
      </w:r>
      <w:r w:rsidRPr="003A072A">
        <w:rPr>
          <w:rFonts w:ascii="Times New Roman" w:eastAsia="Calibri" w:hAnsi="Times New Roman" w:cs="Times New Roman"/>
          <w:iCs/>
          <w:sz w:val="28"/>
          <w:szCs w:val="28"/>
        </w:rPr>
        <w:t>на период с 2026 г. по 2030 г.</w:t>
      </w:r>
    </w:p>
    <w:p w:rsidR="003A072A" w:rsidRPr="003A072A" w:rsidRDefault="003A072A" w:rsidP="003A072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072A">
        <w:rPr>
          <w:rFonts w:ascii="Times New Roman" w:eastAsia="Calibri" w:hAnsi="Times New Roman" w:cs="Times New Roman"/>
          <w:sz w:val="28"/>
          <w:szCs w:val="28"/>
        </w:rPr>
        <w:t xml:space="preserve">2. Настоящее постановление подлежит официальному обнародованию на официальном сайте Краснокаменского муниципального округа Забайкальского края в информационно-телекоммуникационной сети «Интернет» (http://adminkr.ru, регистрация в качестве сетевого издания ЭЛ № ФС 77-75936 от 03.07.2019), размещению на специально оборудованных стендах в специально отведенных местах, доступных для неограниченного круга лиц, расположенных по следующим адресам: Забайкальский край, г. Краснокаменск, 505;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</w:t>
      </w:r>
      <w:r w:rsidRPr="003A072A">
        <w:rPr>
          <w:rFonts w:ascii="Times New Roman" w:eastAsia="Calibri" w:hAnsi="Times New Roman" w:cs="Times New Roman"/>
          <w:sz w:val="28"/>
          <w:szCs w:val="28"/>
        </w:rPr>
        <w:lastRenderedPageBreak/>
        <w:t>Краснокаменский район, с. Капцегайтуй, ул. Советская, 10; Забайкальский край, Краснокаменский район, с. Ковыли, ул. Ленина, 1; Забайкальский край, Краснокаменский район, с. Маргуцек, ул. Губина, 61; Забайкальский край, Краснокаменский район, с. Соктуй-Милозан, мкр. Юбилейный, 7; Забайкальский край, Краснокаменский район, с. Среднеаргунск, ул. Центральная, 13; Забайкальский край, Краснокаменский район, с. Целинный, ул. Железнодорожная, 1; Забайкальский край, Краснокаменский район, п. Юбилейный, ул. Советская, 9 и вступает в силу на следующий день после дня их официального обнародования.</w:t>
      </w:r>
    </w:p>
    <w:p w:rsidR="003A072A" w:rsidRPr="003A072A" w:rsidRDefault="003F7D09" w:rsidP="003A072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3A072A" w:rsidRPr="003A072A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постановления оставляю за собой. </w:t>
      </w:r>
    </w:p>
    <w:p w:rsidR="003A072A" w:rsidRPr="003A072A" w:rsidRDefault="003A072A" w:rsidP="003A072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Глава муниципального округа                                                               К.А. Зверев</w:t>
      </w: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072A" w:rsidRPr="003A072A" w:rsidRDefault="003A072A" w:rsidP="003A072A">
      <w:pPr>
        <w:autoSpaceDE w:val="0"/>
        <w:autoSpaceDN w:val="0"/>
        <w:adjustRightInd w:val="0"/>
        <w:spacing w:after="0" w:line="240" w:lineRule="auto"/>
        <w:ind w:left="10773"/>
        <w:jc w:val="center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916EE" w:rsidRPr="003A072A" w:rsidRDefault="008916EE">
      <w:pPr>
        <w:rPr>
          <w:rFonts w:ascii="Times New Roman" w:hAnsi="Times New Roman" w:cs="Times New Roman"/>
          <w:sz w:val="28"/>
          <w:szCs w:val="28"/>
        </w:rPr>
      </w:pPr>
    </w:p>
    <w:sectPr w:rsidR="008916EE" w:rsidRPr="003A0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CD"/>
    <w:rsid w:val="000276CD"/>
    <w:rsid w:val="003A072A"/>
    <w:rsid w:val="003F7D09"/>
    <w:rsid w:val="008916EE"/>
    <w:rsid w:val="00DE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16EBE-A148-4925-81B8-7F175875F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07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</dc:creator>
  <cp:keywords/>
  <dc:description/>
  <cp:lastModifiedBy>Userr</cp:lastModifiedBy>
  <cp:revision>4</cp:revision>
  <cp:lastPrinted>2025-11-06T01:45:00Z</cp:lastPrinted>
  <dcterms:created xsi:type="dcterms:W3CDTF">2025-10-29T05:01:00Z</dcterms:created>
  <dcterms:modified xsi:type="dcterms:W3CDTF">2025-11-07T06:14:00Z</dcterms:modified>
</cp:coreProperties>
</file>